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27" w:rsidRPr="00501CC5" w:rsidRDefault="00EE0427" w:rsidP="00EE0427">
      <w:pPr>
        <w:shd w:val="clear" w:color="auto" w:fill="FFFFFF"/>
        <w:spacing w:after="120" w:line="240" w:lineRule="auto"/>
        <w:jc w:val="center"/>
        <w:rPr>
          <w:rFonts w:ascii="Times New Roman" w:eastAsia="Times New Roman" w:hAnsi="Times New Roman" w:cs="Times New Roman"/>
          <w:color w:val="333333"/>
          <w:sz w:val="20"/>
          <w:szCs w:val="20"/>
        </w:rPr>
      </w:pPr>
      <w:r w:rsidRPr="00501CC5">
        <w:rPr>
          <w:rFonts w:ascii="Times New Roman" w:eastAsia="Times New Roman" w:hAnsi="Times New Roman" w:cs="Times New Roman"/>
          <w:b/>
          <w:bCs/>
          <w:color w:val="333333"/>
          <w:sz w:val="28"/>
          <w:szCs w:val="28"/>
          <w:shd w:val="clear" w:color="auto" w:fill="FFFFFF"/>
        </w:rPr>
        <w:t>ĐẢM BẢO AN TOÀN THỰC PHẨM THỨC ĂN ĐƯỜNG PHỐ</w:t>
      </w:r>
    </w:p>
    <w:p w:rsidR="00EE0427" w:rsidRPr="00501CC5" w:rsidRDefault="00EE0427" w:rsidP="00EE0427">
      <w:pPr>
        <w:shd w:val="clear" w:color="auto" w:fill="FFFFFF"/>
        <w:spacing w:after="120" w:line="240" w:lineRule="auto"/>
        <w:jc w:val="both"/>
        <w:rPr>
          <w:rFonts w:ascii="Times New Roman" w:eastAsia="Times New Roman" w:hAnsi="Times New Roman" w:cs="Times New Roman"/>
          <w:color w:val="333333"/>
          <w:sz w:val="20"/>
          <w:szCs w:val="20"/>
        </w:rPr>
      </w:pPr>
      <w:r w:rsidRPr="00501CC5">
        <w:rPr>
          <w:rFonts w:ascii="Times New Roman" w:eastAsia="Times New Roman" w:hAnsi="Times New Roman" w:cs="Times New Roman"/>
          <w:color w:val="333333"/>
          <w:sz w:val="20"/>
          <w:szCs w:val="20"/>
          <w:shd w:val="clear" w:color="auto" w:fill="FFFFFF"/>
        </w:rPr>
        <w:t>         </w:t>
      </w:r>
    </w:p>
    <w:p w:rsidR="00EE0427" w:rsidRPr="00501CC5" w:rsidRDefault="00EE0427" w:rsidP="00EE0427">
      <w:pPr>
        <w:shd w:val="clear" w:color="auto" w:fill="FFFFFF"/>
        <w:spacing w:after="120" w:line="240" w:lineRule="auto"/>
        <w:ind w:firstLine="720"/>
        <w:jc w:val="both"/>
        <w:rPr>
          <w:rFonts w:ascii="Times New Roman" w:eastAsia="Times New Roman" w:hAnsi="Times New Roman" w:cs="Times New Roman"/>
          <w:color w:val="333333"/>
          <w:sz w:val="20"/>
          <w:szCs w:val="20"/>
        </w:rPr>
      </w:pPr>
      <w:proofErr w:type="spellStart"/>
      <w:r w:rsidRPr="00501CC5">
        <w:rPr>
          <w:rFonts w:ascii="Times New Roman" w:eastAsia="Times New Roman" w:hAnsi="Times New Roman" w:cs="Times New Roman"/>
          <w:color w:val="333333"/>
          <w:sz w:val="28"/>
          <w:szCs w:val="28"/>
          <w:shd w:val="clear" w:color="auto" w:fill="FFFFFF"/>
        </w:rPr>
        <w:t>Thức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ăn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đường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phố</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là</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những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thức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ăn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đã</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làm</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sẵn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hoặc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được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chế</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biến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nấu</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nướng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tại</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chỗ</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được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bày</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bán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ngay</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trên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đường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phố</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hoặc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những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nơi</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công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cộng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tương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tự</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Thức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proofErr w:type="gramStart"/>
      <w:r w:rsidRPr="00501CC5">
        <w:rPr>
          <w:rFonts w:ascii="Times New Roman" w:eastAsia="Times New Roman" w:hAnsi="Times New Roman" w:cs="Times New Roman"/>
          <w:color w:val="333333"/>
          <w:sz w:val="28"/>
          <w:szCs w:val="28"/>
          <w:shd w:val="clear" w:color="auto" w:fill="FFFFFF"/>
        </w:rPr>
        <w:t>ăn</w:t>
      </w:r>
      <w:proofErr w:type="spellEnd"/>
      <w:proofErr w:type="gram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đường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phố</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bao</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gồm</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cả</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rau</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quả</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đồ</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ăn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thức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uống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khác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được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bán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rong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trên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đường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phố</w:t>
      </w:r>
      <w:proofErr w:type="spellEnd"/>
    </w:p>
    <w:p w:rsidR="00EE0427" w:rsidRPr="00501CC5" w:rsidRDefault="00EE0427" w:rsidP="00EE0427">
      <w:pPr>
        <w:shd w:val="clear" w:color="auto" w:fill="FFFFFF"/>
        <w:spacing w:after="120" w:line="240" w:lineRule="auto"/>
        <w:jc w:val="both"/>
        <w:rPr>
          <w:rFonts w:ascii="Times New Roman" w:eastAsia="Times New Roman" w:hAnsi="Times New Roman" w:cs="Times New Roman"/>
          <w:color w:val="333333"/>
          <w:sz w:val="20"/>
          <w:szCs w:val="20"/>
        </w:rPr>
      </w:pPr>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Để</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đảm</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bảo</w:t>
      </w:r>
      <w:proofErr w:type="spellEnd"/>
      <w:r w:rsidRPr="00501CC5">
        <w:rPr>
          <w:rFonts w:ascii="Times New Roman" w:eastAsia="Times New Roman" w:hAnsi="Times New Roman" w:cs="Times New Roman"/>
          <w:color w:val="333333"/>
          <w:sz w:val="28"/>
          <w:szCs w:val="28"/>
          <w:shd w:val="clear" w:color="auto" w:fill="FFFFFF"/>
        </w:rPr>
        <w:t xml:space="preserve"> </w:t>
      </w:r>
      <w:proofErr w:type="gramStart"/>
      <w:r w:rsidRPr="00501CC5">
        <w:rPr>
          <w:rFonts w:ascii="Times New Roman" w:eastAsia="Times New Roman" w:hAnsi="Times New Roman" w:cs="Times New Roman"/>
          <w:color w:val="333333"/>
          <w:sz w:val="28"/>
          <w:szCs w:val="28"/>
          <w:shd w:val="clear" w:color="auto" w:fill="FFFFFF"/>
        </w:rPr>
        <w:t>an</w:t>
      </w:r>
      <w:proofErr w:type="gram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toàn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thực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phẩm</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thức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ăn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đường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phố</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cơ</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sở</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phải</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đạt</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tiêu</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chuẩn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cơ</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sở</w:t>
      </w:r>
      <w:proofErr w:type="spellEnd"/>
      <w:r w:rsidRPr="00501CC5">
        <w:rPr>
          <w:rFonts w:ascii="Times New Roman" w:eastAsia="Times New Roman" w:hAnsi="Times New Roman" w:cs="Times New Roman"/>
          <w:color w:val="333333"/>
          <w:sz w:val="28"/>
          <w:szCs w:val="28"/>
          <w:shd w:val="clear" w:color="auto" w:fill="FFFFFF"/>
        </w:rPr>
        <w:t xml:space="preserve"> an </w:t>
      </w:r>
      <w:proofErr w:type="spellStart"/>
      <w:r w:rsidRPr="00501CC5">
        <w:rPr>
          <w:rFonts w:ascii="Times New Roman" w:eastAsia="Times New Roman" w:hAnsi="Times New Roman" w:cs="Times New Roman"/>
          <w:color w:val="333333"/>
          <w:sz w:val="28"/>
          <w:szCs w:val="28"/>
          <w:shd w:val="clear" w:color="auto" w:fill="FFFFFF"/>
        </w:rPr>
        <w:t>toàn</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vệ</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sinh</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đường</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phố</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được</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quy</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định</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tại</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Quyết</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định</w:t>
      </w:r>
      <w:proofErr w:type="spellEnd"/>
      <w:r w:rsidRPr="00501CC5">
        <w:rPr>
          <w:rFonts w:ascii="Times New Roman" w:eastAsia="Times New Roman" w:hAnsi="Times New Roman" w:cs="Times New Roman"/>
          <w:color w:val="333333"/>
          <w:sz w:val="28"/>
          <w:szCs w:val="28"/>
          <w:shd w:val="clear" w:color="auto" w:fill="FFFFFF"/>
        </w:rPr>
        <w:t xml:space="preserve"> 3199/2000/QĐ-BYT </w:t>
      </w:r>
      <w:proofErr w:type="spellStart"/>
      <w:r w:rsidRPr="00501CC5">
        <w:rPr>
          <w:rFonts w:ascii="Times New Roman" w:eastAsia="Times New Roman" w:hAnsi="Times New Roman" w:cs="Times New Roman"/>
          <w:color w:val="333333"/>
          <w:sz w:val="28"/>
          <w:szCs w:val="28"/>
          <w:shd w:val="clear" w:color="auto" w:fill="FFFFFF"/>
        </w:rPr>
        <w:t>ngày</w:t>
      </w:r>
      <w:proofErr w:type="spellEnd"/>
      <w:r w:rsidRPr="00501CC5">
        <w:rPr>
          <w:rFonts w:ascii="Times New Roman" w:eastAsia="Times New Roman" w:hAnsi="Times New Roman" w:cs="Times New Roman"/>
          <w:color w:val="333333"/>
          <w:sz w:val="28"/>
          <w:szCs w:val="28"/>
          <w:shd w:val="clear" w:color="auto" w:fill="FFFFFF"/>
        </w:rPr>
        <w:t xml:space="preserve"> 11/9/2000 </w:t>
      </w:r>
      <w:proofErr w:type="spellStart"/>
      <w:r w:rsidRPr="00501CC5">
        <w:rPr>
          <w:rFonts w:ascii="Times New Roman" w:eastAsia="Times New Roman" w:hAnsi="Times New Roman" w:cs="Times New Roman"/>
          <w:color w:val="333333"/>
          <w:sz w:val="28"/>
          <w:szCs w:val="28"/>
          <w:shd w:val="clear" w:color="auto" w:fill="FFFFFF"/>
        </w:rPr>
        <w:t>của</w:t>
      </w:r>
      <w:proofErr w:type="spellEnd"/>
      <w:r w:rsidRPr="00501CC5">
        <w:rPr>
          <w:rFonts w:ascii="Times New Roman" w:eastAsia="Times New Roman" w:hAnsi="Times New Roman" w:cs="Times New Roman"/>
          <w:color w:val="333333"/>
          <w:sz w:val="28"/>
          <w:szCs w:val="28"/>
          <w:shd w:val="clear" w:color="auto" w:fill="FFFFFF"/>
        </w:rPr>
        <w:t xml:space="preserve"> </w:t>
      </w:r>
      <w:proofErr w:type="spellStart"/>
      <w:r w:rsidRPr="00501CC5">
        <w:rPr>
          <w:rFonts w:ascii="Times New Roman" w:eastAsia="Times New Roman" w:hAnsi="Times New Roman" w:cs="Times New Roman"/>
          <w:color w:val="333333"/>
          <w:sz w:val="28"/>
          <w:szCs w:val="28"/>
          <w:shd w:val="clear" w:color="auto" w:fill="FFFFFF"/>
        </w:rPr>
        <w:t>Bộ</w:t>
      </w:r>
      <w:proofErr w:type="spellEnd"/>
      <w:r w:rsidRPr="00501CC5">
        <w:rPr>
          <w:rFonts w:ascii="Times New Roman" w:eastAsia="Times New Roman" w:hAnsi="Times New Roman" w:cs="Times New Roman"/>
          <w:color w:val="333333"/>
          <w:sz w:val="28"/>
          <w:szCs w:val="28"/>
          <w:shd w:val="clear" w:color="auto" w:fill="FFFFFF"/>
        </w:rPr>
        <w:t xml:space="preserve"> Y </w:t>
      </w:r>
      <w:proofErr w:type="spellStart"/>
      <w:r w:rsidRPr="00501CC5">
        <w:rPr>
          <w:rFonts w:ascii="Times New Roman" w:eastAsia="Times New Roman" w:hAnsi="Times New Roman" w:cs="Times New Roman"/>
          <w:color w:val="333333"/>
          <w:sz w:val="28"/>
          <w:szCs w:val="28"/>
          <w:shd w:val="clear" w:color="auto" w:fill="FFFFFF"/>
        </w:rPr>
        <w:t>tế</w:t>
      </w:r>
      <w:proofErr w:type="spellEnd"/>
      <w:r w:rsidRPr="00501CC5">
        <w:rPr>
          <w:rFonts w:ascii="Times New Roman" w:eastAsia="Times New Roman" w:hAnsi="Times New Roman" w:cs="Times New Roman"/>
          <w:color w:val="333333"/>
          <w:sz w:val="28"/>
          <w:szCs w:val="28"/>
          <w:shd w:val="clear" w:color="auto" w:fill="FFFFFF"/>
        </w:rPr>
        <w:t>:</w:t>
      </w:r>
    </w:p>
    <w:p w:rsidR="00EE0427" w:rsidRPr="00501CC5" w:rsidRDefault="00EE0427" w:rsidP="00EE0427">
      <w:pPr>
        <w:numPr>
          <w:ilvl w:val="0"/>
          <w:numId w:val="1"/>
        </w:numPr>
        <w:shd w:val="clear" w:color="auto" w:fill="FFFFFF"/>
        <w:spacing w:after="120" w:line="240" w:lineRule="auto"/>
        <w:ind w:left="240" w:right="240"/>
        <w:jc w:val="both"/>
        <w:rPr>
          <w:rFonts w:ascii="Times New Roman" w:eastAsia="Times New Roman" w:hAnsi="Times New Roman" w:cs="Times New Roman"/>
          <w:color w:val="333333"/>
          <w:sz w:val="20"/>
          <w:szCs w:val="20"/>
        </w:rPr>
      </w:pPr>
      <w:proofErr w:type="spellStart"/>
      <w:r w:rsidRPr="00501CC5">
        <w:rPr>
          <w:rFonts w:ascii="Times New Roman" w:eastAsia="Times New Roman" w:hAnsi="Times New Roman" w:cs="Times New Roman"/>
          <w:color w:val="333333"/>
          <w:sz w:val="28"/>
          <w:szCs w:val="28"/>
          <w:lang w:val="fr-FR"/>
        </w:rPr>
        <w:t>Đảm</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bảo</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đủ</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nước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sạch</w:t>
      </w:r>
      <w:proofErr w:type="spellEnd"/>
    </w:p>
    <w:p w:rsidR="00EE0427" w:rsidRPr="00501CC5" w:rsidRDefault="00EE0427" w:rsidP="00EE0427">
      <w:pPr>
        <w:numPr>
          <w:ilvl w:val="0"/>
          <w:numId w:val="1"/>
        </w:numPr>
        <w:shd w:val="clear" w:color="auto" w:fill="FFFFFF"/>
        <w:spacing w:after="120" w:line="240" w:lineRule="auto"/>
        <w:ind w:left="240" w:right="240"/>
        <w:jc w:val="both"/>
        <w:rPr>
          <w:rFonts w:ascii="Times New Roman" w:eastAsia="Times New Roman" w:hAnsi="Times New Roman" w:cs="Times New Roman"/>
          <w:color w:val="333333"/>
          <w:sz w:val="20"/>
          <w:szCs w:val="20"/>
        </w:rPr>
      </w:pPr>
      <w:proofErr w:type="spellStart"/>
      <w:r w:rsidRPr="00501CC5">
        <w:rPr>
          <w:rFonts w:ascii="Times New Roman" w:eastAsia="Times New Roman" w:hAnsi="Times New Roman" w:cs="Times New Roman"/>
          <w:color w:val="333333"/>
          <w:sz w:val="28"/>
          <w:szCs w:val="28"/>
          <w:lang w:val="fr-FR"/>
        </w:rPr>
        <w:t>Có</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dụng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cụ</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riêng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gắp</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thức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ăn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chín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không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để</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lẫn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thức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ăn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chín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và</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sống</w:t>
      </w:r>
      <w:proofErr w:type="spellEnd"/>
      <w:r w:rsidRPr="00501CC5">
        <w:rPr>
          <w:rFonts w:ascii="Times New Roman" w:eastAsia="Times New Roman" w:hAnsi="Times New Roman" w:cs="Times New Roman"/>
          <w:color w:val="333333"/>
          <w:sz w:val="28"/>
          <w:szCs w:val="28"/>
          <w:lang w:val="fr-FR"/>
        </w:rPr>
        <w:t>.</w:t>
      </w:r>
    </w:p>
    <w:p w:rsidR="00EE0427" w:rsidRPr="00501CC5" w:rsidRDefault="00EE0427" w:rsidP="00EE0427">
      <w:pPr>
        <w:numPr>
          <w:ilvl w:val="0"/>
          <w:numId w:val="1"/>
        </w:numPr>
        <w:shd w:val="clear" w:color="auto" w:fill="FFFFFF"/>
        <w:spacing w:after="120" w:line="240" w:lineRule="auto"/>
        <w:ind w:left="240" w:right="240"/>
        <w:jc w:val="both"/>
        <w:rPr>
          <w:rFonts w:ascii="Times New Roman" w:eastAsia="Times New Roman" w:hAnsi="Times New Roman" w:cs="Times New Roman"/>
          <w:color w:val="333333"/>
          <w:sz w:val="20"/>
          <w:szCs w:val="20"/>
        </w:rPr>
      </w:pPr>
      <w:proofErr w:type="spellStart"/>
      <w:r w:rsidRPr="00501CC5">
        <w:rPr>
          <w:rFonts w:ascii="Times New Roman" w:eastAsia="Times New Roman" w:hAnsi="Times New Roman" w:cs="Times New Roman"/>
          <w:color w:val="333333"/>
          <w:sz w:val="28"/>
          <w:szCs w:val="28"/>
          <w:lang w:val="fr-FR"/>
        </w:rPr>
        <w:t>Nơi</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chế</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biến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thực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phẩm</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phải</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sạch</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cách</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biệt</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nguồn</w:t>
      </w:r>
      <w:proofErr w:type="spellEnd"/>
      <w:r w:rsidRPr="00501CC5">
        <w:rPr>
          <w:rFonts w:ascii="Times New Roman" w:eastAsia="Times New Roman" w:hAnsi="Times New Roman" w:cs="Times New Roman"/>
          <w:color w:val="333333"/>
          <w:sz w:val="28"/>
          <w:szCs w:val="28"/>
          <w:lang w:val="fr-FR"/>
        </w:rPr>
        <w:t xml:space="preserve"> ô </w:t>
      </w:r>
      <w:proofErr w:type="spellStart"/>
      <w:r w:rsidRPr="00501CC5">
        <w:rPr>
          <w:rFonts w:ascii="Times New Roman" w:eastAsia="Times New Roman" w:hAnsi="Times New Roman" w:cs="Times New Roman"/>
          <w:color w:val="333333"/>
          <w:sz w:val="28"/>
          <w:szCs w:val="28"/>
          <w:lang w:val="fr-FR"/>
        </w:rPr>
        <w:t>nhiễm</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cống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rãnh</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rác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thải</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công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trình</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vệ</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sinh</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nơi</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bày</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bán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gia</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súc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gia</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cầm</w:t>
      </w:r>
      <w:proofErr w:type="spellEnd"/>
      <w:r w:rsidRPr="00501CC5">
        <w:rPr>
          <w:rFonts w:ascii="Times New Roman" w:eastAsia="Times New Roman" w:hAnsi="Times New Roman" w:cs="Times New Roman"/>
          <w:color w:val="333333"/>
          <w:sz w:val="28"/>
          <w:szCs w:val="28"/>
          <w:lang w:val="fr-FR"/>
        </w:rPr>
        <w:t>…).</w:t>
      </w:r>
    </w:p>
    <w:p w:rsidR="00EE0427" w:rsidRPr="00501CC5" w:rsidRDefault="00EE0427" w:rsidP="00EE0427">
      <w:pPr>
        <w:numPr>
          <w:ilvl w:val="0"/>
          <w:numId w:val="1"/>
        </w:numPr>
        <w:shd w:val="clear" w:color="auto" w:fill="FFFFFF"/>
        <w:spacing w:after="120" w:line="240" w:lineRule="auto"/>
        <w:ind w:left="240" w:right="240"/>
        <w:jc w:val="both"/>
        <w:rPr>
          <w:rFonts w:ascii="Times New Roman" w:eastAsia="Times New Roman" w:hAnsi="Times New Roman" w:cs="Times New Roman"/>
          <w:color w:val="333333"/>
          <w:sz w:val="20"/>
          <w:szCs w:val="20"/>
        </w:rPr>
      </w:pPr>
      <w:proofErr w:type="spellStart"/>
      <w:r w:rsidRPr="00501CC5">
        <w:rPr>
          <w:rFonts w:ascii="Times New Roman" w:eastAsia="Times New Roman" w:hAnsi="Times New Roman" w:cs="Times New Roman"/>
          <w:color w:val="333333"/>
          <w:sz w:val="28"/>
          <w:szCs w:val="28"/>
          <w:lang w:val="fr-FR"/>
        </w:rPr>
        <w:t>Người</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làm</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dịch</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vụ</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chế</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biến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thức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ăn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phải</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được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tập</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huấn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thức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kiến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thức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và</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khám</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sức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khoẻ</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định</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kỳ</w:t>
      </w:r>
      <w:proofErr w:type="spellEnd"/>
      <w:r w:rsidRPr="00501CC5">
        <w:rPr>
          <w:rFonts w:ascii="Times New Roman" w:eastAsia="Times New Roman" w:hAnsi="Times New Roman" w:cs="Times New Roman"/>
          <w:color w:val="333333"/>
          <w:sz w:val="28"/>
          <w:szCs w:val="28"/>
          <w:lang w:val="fr-FR"/>
        </w:rPr>
        <w:t>.</w:t>
      </w:r>
    </w:p>
    <w:p w:rsidR="00EE0427" w:rsidRPr="00501CC5" w:rsidRDefault="00EE0427" w:rsidP="00EE0427">
      <w:pPr>
        <w:numPr>
          <w:ilvl w:val="0"/>
          <w:numId w:val="1"/>
        </w:numPr>
        <w:shd w:val="clear" w:color="auto" w:fill="FFFFFF"/>
        <w:spacing w:after="120" w:line="240" w:lineRule="auto"/>
        <w:ind w:left="240" w:right="240"/>
        <w:jc w:val="both"/>
        <w:rPr>
          <w:rFonts w:ascii="Times New Roman" w:eastAsia="Times New Roman" w:hAnsi="Times New Roman" w:cs="Times New Roman"/>
          <w:color w:val="333333"/>
          <w:sz w:val="20"/>
          <w:szCs w:val="20"/>
        </w:rPr>
      </w:pPr>
      <w:proofErr w:type="spellStart"/>
      <w:r w:rsidRPr="00501CC5">
        <w:rPr>
          <w:rFonts w:ascii="Times New Roman" w:eastAsia="Times New Roman" w:hAnsi="Times New Roman" w:cs="Times New Roman"/>
          <w:color w:val="333333"/>
          <w:sz w:val="28"/>
          <w:szCs w:val="28"/>
          <w:lang w:val="fr-FR"/>
        </w:rPr>
        <w:t>Nhân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viên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có</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tạp</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dề</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khẩu</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trang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mũ</w:t>
      </w:r>
      <w:proofErr w:type="spellEnd"/>
      <w:r w:rsidRPr="00501CC5">
        <w:rPr>
          <w:rFonts w:ascii="Times New Roman" w:eastAsia="Times New Roman" w:hAnsi="Times New Roman" w:cs="Times New Roman"/>
          <w:color w:val="333333"/>
          <w:sz w:val="28"/>
          <w:szCs w:val="28"/>
          <w:lang w:val="fr-FR"/>
        </w:rPr>
        <w:t xml:space="preserve"> khi </w:t>
      </w:r>
      <w:proofErr w:type="spellStart"/>
      <w:r w:rsidRPr="00501CC5">
        <w:rPr>
          <w:rFonts w:ascii="Times New Roman" w:eastAsia="Times New Roman" w:hAnsi="Times New Roman" w:cs="Times New Roman"/>
          <w:color w:val="333333"/>
          <w:sz w:val="28"/>
          <w:szCs w:val="28"/>
          <w:lang w:val="fr-FR"/>
        </w:rPr>
        <w:t>bán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hàng</w:t>
      </w:r>
      <w:proofErr w:type="spellEnd"/>
      <w:r w:rsidRPr="00501CC5">
        <w:rPr>
          <w:rFonts w:ascii="Times New Roman" w:eastAsia="Times New Roman" w:hAnsi="Times New Roman" w:cs="Times New Roman"/>
          <w:color w:val="333333"/>
          <w:sz w:val="28"/>
          <w:szCs w:val="28"/>
          <w:lang w:val="fr-FR"/>
        </w:rPr>
        <w:t>.</w:t>
      </w:r>
    </w:p>
    <w:p w:rsidR="00EE0427" w:rsidRPr="00501CC5" w:rsidRDefault="00EE0427" w:rsidP="00EE0427">
      <w:pPr>
        <w:numPr>
          <w:ilvl w:val="0"/>
          <w:numId w:val="1"/>
        </w:numPr>
        <w:shd w:val="clear" w:color="auto" w:fill="FFFFFF"/>
        <w:spacing w:after="120" w:line="240" w:lineRule="auto"/>
        <w:ind w:left="240" w:right="240"/>
        <w:jc w:val="both"/>
        <w:rPr>
          <w:rFonts w:ascii="Times New Roman" w:eastAsia="Times New Roman" w:hAnsi="Times New Roman" w:cs="Times New Roman"/>
          <w:color w:val="333333"/>
          <w:sz w:val="20"/>
          <w:szCs w:val="20"/>
        </w:rPr>
      </w:pPr>
      <w:proofErr w:type="spellStart"/>
      <w:r w:rsidRPr="00501CC5">
        <w:rPr>
          <w:rFonts w:ascii="Times New Roman" w:eastAsia="Times New Roman" w:hAnsi="Times New Roman" w:cs="Times New Roman"/>
          <w:color w:val="333333"/>
          <w:sz w:val="28"/>
          <w:szCs w:val="28"/>
          <w:lang w:val="fr-FR"/>
        </w:rPr>
        <w:t>Không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sử</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dụng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các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chất</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phụ</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gia</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và</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phẩm</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màu</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không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được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phép</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sử</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dụng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cho</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thực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phẩm</w:t>
      </w:r>
      <w:proofErr w:type="spellEnd"/>
      <w:r w:rsidRPr="00501CC5">
        <w:rPr>
          <w:rFonts w:ascii="Times New Roman" w:eastAsia="Times New Roman" w:hAnsi="Times New Roman" w:cs="Times New Roman"/>
          <w:color w:val="333333"/>
          <w:sz w:val="28"/>
          <w:szCs w:val="28"/>
          <w:lang w:val="fr-FR"/>
        </w:rPr>
        <w:t>.</w:t>
      </w:r>
    </w:p>
    <w:p w:rsidR="00EE0427" w:rsidRPr="00501CC5" w:rsidRDefault="00EE0427" w:rsidP="00EE0427">
      <w:pPr>
        <w:numPr>
          <w:ilvl w:val="0"/>
          <w:numId w:val="1"/>
        </w:numPr>
        <w:shd w:val="clear" w:color="auto" w:fill="FFFFFF"/>
        <w:spacing w:after="120" w:line="240" w:lineRule="auto"/>
        <w:ind w:left="240" w:right="240"/>
        <w:jc w:val="both"/>
        <w:rPr>
          <w:rFonts w:ascii="Times New Roman" w:eastAsia="Times New Roman" w:hAnsi="Times New Roman" w:cs="Times New Roman"/>
          <w:color w:val="333333"/>
          <w:sz w:val="20"/>
          <w:szCs w:val="20"/>
        </w:rPr>
      </w:pPr>
      <w:proofErr w:type="spellStart"/>
      <w:r w:rsidRPr="00501CC5">
        <w:rPr>
          <w:rFonts w:ascii="Times New Roman" w:eastAsia="Times New Roman" w:hAnsi="Times New Roman" w:cs="Times New Roman"/>
          <w:color w:val="333333"/>
          <w:sz w:val="28"/>
          <w:szCs w:val="28"/>
          <w:lang w:val="fr-FR"/>
        </w:rPr>
        <w:t>Thức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ăn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phải</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được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bầy</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bán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trên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giá</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cao</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hơn</w:t>
      </w:r>
      <w:proofErr w:type="spellEnd"/>
      <w:r w:rsidRPr="00501CC5">
        <w:rPr>
          <w:rFonts w:ascii="Times New Roman" w:eastAsia="Times New Roman" w:hAnsi="Times New Roman" w:cs="Times New Roman"/>
          <w:color w:val="333333"/>
          <w:sz w:val="28"/>
          <w:szCs w:val="28"/>
          <w:lang w:val="fr-FR"/>
        </w:rPr>
        <w:t xml:space="preserve"> 60 cm.</w:t>
      </w:r>
    </w:p>
    <w:p w:rsidR="00EE0427" w:rsidRPr="00501CC5" w:rsidRDefault="00EE0427" w:rsidP="00EE0427">
      <w:pPr>
        <w:numPr>
          <w:ilvl w:val="0"/>
          <w:numId w:val="1"/>
        </w:numPr>
        <w:shd w:val="clear" w:color="auto" w:fill="FFFFFF"/>
        <w:spacing w:after="120" w:line="240" w:lineRule="auto"/>
        <w:ind w:left="240" w:right="240"/>
        <w:jc w:val="both"/>
        <w:rPr>
          <w:rFonts w:ascii="Times New Roman" w:eastAsia="Times New Roman" w:hAnsi="Times New Roman" w:cs="Times New Roman"/>
          <w:color w:val="333333"/>
          <w:sz w:val="20"/>
          <w:szCs w:val="20"/>
        </w:rPr>
      </w:pPr>
      <w:proofErr w:type="spellStart"/>
      <w:r w:rsidRPr="00501CC5">
        <w:rPr>
          <w:rFonts w:ascii="Times New Roman" w:eastAsia="Times New Roman" w:hAnsi="Times New Roman" w:cs="Times New Roman"/>
          <w:color w:val="333333"/>
          <w:sz w:val="28"/>
          <w:szCs w:val="28"/>
          <w:lang w:val="fr-FR"/>
        </w:rPr>
        <w:t>Thức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ăn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chín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phải</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được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bày</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bán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trong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tủ</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kính</w:t>
      </w:r>
      <w:proofErr w:type="spellEnd"/>
      <w:r w:rsidRPr="00501CC5">
        <w:rPr>
          <w:rFonts w:ascii="Times New Roman" w:eastAsia="Times New Roman" w:hAnsi="Times New Roman" w:cs="Times New Roman"/>
          <w:color w:val="333333"/>
          <w:sz w:val="28"/>
          <w:szCs w:val="28"/>
          <w:lang w:val="fr-FR"/>
        </w:rPr>
        <w:t>.</w:t>
      </w:r>
    </w:p>
    <w:p w:rsidR="00EE0427" w:rsidRPr="00501CC5" w:rsidRDefault="00EE0427" w:rsidP="00EE0427">
      <w:pPr>
        <w:numPr>
          <w:ilvl w:val="0"/>
          <w:numId w:val="1"/>
        </w:numPr>
        <w:shd w:val="clear" w:color="auto" w:fill="FFFFFF"/>
        <w:spacing w:after="120" w:line="240" w:lineRule="auto"/>
        <w:ind w:left="240" w:right="240"/>
        <w:jc w:val="both"/>
        <w:rPr>
          <w:rFonts w:ascii="Times New Roman" w:eastAsia="Times New Roman" w:hAnsi="Times New Roman" w:cs="Times New Roman"/>
          <w:color w:val="333333"/>
          <w:sz w:val="20"/>
          <w:szCs w:val="20"/>
        </w:rPr>
      </w:pPr>
      <w:proofErr w:type="spellStart"/>
      <w:r w:rsidRPr="00501CC5">
        <w:rPr>
          <w:rFonts w:ascii="Times New Roman" w:eastAsia="Times New Roman" w:hAnsi="Times New Roman" w:cs="Times New Roman"/>
          <w:color w:val="333333"/>
          <w:sz w:val="28"/>
          <w:szCs w:val="28"/>
          <w:lang w:val="fr-FR"/>
        </w:rPr>
        <w:t>Thức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ăn</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phải</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được</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bao</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gói</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hợp</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vệ</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sinh</w:t>
      </w:r>
      <w:proofErr w:type="spellEnd"/>
      <w:r w:rsidRPr="00501CC5">
        <w:rPr>
          <w:rFonts w:ascii="Times New Roman" w:eastAsia="Times New Roman" w:hAnsi="Times New Roman" w:cs="Times New Roman"/>
          <w:color w:val="333333"/>
          <w:sz w:val="28"/>
          <w:szCs w:val="28"/>
          <w:lang w:val="fr-FR"/>
        </w:rPr>
        <w:t>.</w:t>
      </w:r>
    </w:p>
    <w:p w:rsidR="00EE0427" w:rsidRPr="00501CC5" w:rsidRDefault="00EE0427" w:rsidP="00EE0427">
      <w:pPr>
        <w:numPr>
          <w:ilvl w:val="0"/>
          <w:numId w:val="1"/>
        </w:numPr>
        <w:shd w:val="clear" w:color="auto" w:fill="FFFFFF"/>
        <w:spacing w:after="120" w:line="240" w:lineRule="auto"/>
        <w:ind w:left="240" w:right="240"/>
        <w:jc w:val="both"/>
        <w:rPr>
          <w:rFonts w:ascii="Times New Roman" w:eastAsia="Times New Roman" w:hAnsi="Times New Roman" w:cs="Times New Roman"/>
          <w:color w:val="333333"/>
          <w:sz w:val="20"/>
          <w:szCs w:val="20"/>
        </w:rPr>
      </w:pPr>
      <w:r w:rsidRPr="00501CC5">
        <w:rPr>
          <w:rFonts w:ascii="Times New Roman" w:eastAsia="Times New Roman" w:hAnsi="Times New Roman" w:cs="Times New Roman"/>
          <w:color w:val="333333"/>
          <w:sz w:val="28"/>
          <w:szCs w:val="28"/>
          <w:lang w:val="fr-FR"/>
        </w:rPr>
        <w:t> </w:t>
      </w:r>
      <w:proofErr w:type="spellStart"/>
      <w:r w:rsidRPr="00501CC5">
        <w:rPr>
          <w:rFonts w:ascii="Times New Roman" w:eastAsia="Times New Roman" w:hAnsi="Times New Roman" w:cs="Times New Roman"/>
          <w:color w:val="333333"/>
          <w:sz w:val="28"/>
          <w:szCs w:val="28"/>
          <w:lang w:val="fr-FR"/>
        </w:rPr>
        <w:t>Có</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dụng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cụ</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đựng</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chất</w:t>
      </w:r>
      <w:proofErr w:type="spellEnd"/>
      <w:r w:rsidRPr="00501CC5">
        <w:rPr>
          <w:rFonts w:ascii="Times New Roman" w:eastAsia="Times New Roman" w:hAnsi="Times New Roman" w:cs="Times New Roman"/>
          <w:color w:val="333333"/>
          <w:sz w:val="28"/>
          <w:szCs w:val="28"/>
          <w:lang w:val="fr-FR"/>
        </w:rPr>
        <w:t xml:space="preserve"> </w:t>
      </w:r>
      <w:proofErr w:type="spellStart"/>
      <w:r w:rsidRPr="00501CC5">
        <w:rPr>
          <w:rFonts w:ascii="Times New Roman" w:eastAsia="Times New Roman" w:hAnsi="Times New Roman" w:cs="Times New Roman"/>
          <w:color w:val="333333"/>
          <w:sz w:val="28"/>
          <w:szCs w:val="28"/>
          <w:lang w:val="fr-FR"/>
        </w:rPr>
        <w:t>thải</w:t>
      </w:r>
      <w:proofErr w:type="spellEnd"/>
      <w:r w:rsidRPr="00501CC5">
        <w:rPr>
          <w:rFonts w:ascii="Times New Roman" w:eastAsia="Times New Roman" w:hAnsi="Times New Roman" w:cs="Times New Roman"/>
          <w:color w:val="333333"/>
          <w:sz w:val="28"/>
          <w:szCs w:val="28"/>
          <w:lang w:val="fr-FR"/>
        </w:rPr>
        <w:t>.</w:t>
      </w:r>
    </w:p>
    <w:p w:rsidR="00EE0427" w:rsidRPr="00501CC5" w:rsidRDefault="00EE0427" w:rsidP="00EE0427">
      <w:pPr>
        <w:shd w:val="clear" w:color="auto" w:fill="FFFFFF"/>
        <w:spacing w:after="150" w:line="240" w:lineRule="auto"/>
        <w:rPr>
          <w:rFonts w:ascii="Times New Roman" w:eastAsia="Times New Roman" w:hAnsi="Times New Roman" w:cs="Times New Roman"/>
          <w:color w:val="333333"/>
          <w:sz w:val="20"/>
          <w:szCs w:val="20"/>
        </w:rPr>
      </w:pPr>
      <w:r w:rsidRPr="00501CC5">
        <w:rPr>
          <w:rFonts w:ascii="Times New Roman" w:eastAsia="Times New Roman" w:hAnsi="Times New Roman" w:cs="Times New Roman"/>
          <w:color w:val="333333"/>
          <w:sz w:val="20"/>
          <w:szCs w:val="20"/>
        </w:rPr>
        <w:t> </w:t>
      </w:r>
    </w:p>
    <w:p w:rsidR="00EE0427" w:rsidRPr="00501CC5" w:rsidRDefault="00EE0427" w:rsidP="00EE0427">
      <w:pPr>
        <w:shd w:val="clear" w:color="auto" w:fill="FFFFFF"/>
        <w:spacing w:after="120" w:line="240" w:lineRule="auto"/>
        <w:jc w:val="center"/>
        <w:rPr>
          <w:rFonts w:ascii="Times New Roman" w:eastAsia="Times New Roman" w:hAnsi="Times New Roman" w:cs="Times New Roman"/>
          <w:color w:val="333333"/>
          <w:sz w:val="20"/>
          <w:szCs w:val="20"/>
        </w:rPr>
      </w:pPr>
      <w:bookmarkStart w:id="0" w:name="_GoBack"/>
      <w:bookmarkEnd w:id="0"/>
      <w:r w:rsidRPr="00501CC5">
        <w:rPr>
          <w:rFonts w:ascii="Times New Roman" w:eastAsia="Times New Roman" w:hAnsi="Times New Roman" w:cs="Times New Roman"/>
          <w:b/>
          <w:bCs/>
          <w:color w:val="333333"/>
          <w:sz w:val="28"/>
          <w:szCs w:val="28"/>
          <w:shd w:val="clear" w:color="auto" w:fill="FFFFFF"/>
        </w:rPr>
        <w:t xml:space="preserve"> ĐẢM BẢO AN TOÀN VỆ SINH THỰC PHẨM</w:t>
      </w:r>
    </w:p>
    <w:p w:rsidR="00EE0427" w:rsidRPr="00501CC5" w:rsidRDefault="00EE0427" w:rsidP="00EE0427">
      <w:pPr>
        <w:shd w:val="clear" w:color="auto" w:fill="FFFFFF"/>
        <w:spacing w:after="120" w:line="240" w:lineRule="auto"/>
        <w:jc w:val="center"/>
        <w:rPr>
          <w:rFonts w:ascii="Times New Roman" w:eastAsia="Times New Roman" w:hAnsi="Times New Roman" w:cs="Times New Roman"/>
          <w:color w:val="333333"/>
          <w:sz w:val="20"/>
          <w:szCs w:val="20"/>
        </w:rPr>
      </w:pPr>
      <w:r w:rsidRPr="00501CC5">
        <w:rPr>
          <w:rFonts w:ascii="Times New Roman" w:eastAsia="Times New Roman" w:hAnsi="Times New Roman" w:cs="Times New Roman"/>
          <w:b/>
          <w:bCs/>
          <w:color w:val="333333"/>
          <w:sz w:val="28"/>
          <w:szCs w:val="28"/>
          <w:shd w:val="clear" w:color="auto" w:fill="FFFFFF"/>
        </w:rPr>
        <w:t>CƠ SỞ KINH DOANH DỊCH VỤ ĂN UỐNG</w:t>
      </w:r>
    </w:p>
    <w:p w:rsidR="00EE0427" w:rsidRPr="00501CC5" w:rsidRDefault="00EE0427" w:rsidP="00EE0427">
      <w:pPr>
        <w:shd w:val="clear" w:color="auto" w:fill="FFFFFF"/>
        <w:spacing w:after="120" w:line="240" w:lineRule="auto"/>
        <w:jc w:val="center"/>
        <w:rPr>
          <w:rFonts w:ascii="Times New Roman" w:eastAsia="Times New Roman" w:hAnsi="Times New Roman" w:cs="Times New Roman"/>
          <w:color w:val="333333"/>
          <w:sz w:val="20"/>
          <w:szCs w:val="20"/>
        </w:rPr>
      </w:pPr>
      <w:r w:rsidRPr="00501CC5">
        <w:rPr>
          <w:rFonts w:ascii="Times New Roman" w:eastAsia="Times New Roman" w:hAnsi="Times New Roman" w:cs="Times New Roman"/>
          <w:color w:val="333333"/>
          <w:sz w:val="20"/>
          <w:szCs w:val="20"/>
        </w:rPr>
        <w:t> </w:t>
      </w:r>
    </w:p>
    <w:p w:rsidR="00EE0427" w:rsidRPr="00501CC5" w:rsidRDefault="00EE0427" w:rsidP="00EE0427">
      <w:pPr>
        <w:shd w:val="clear" w:color="auto" w:fill="FFFFFF"/>
        <w:spacing w:before="120" w:after="0" w:line="240" w:lineRule="auto"/>
        <w:jc w:val="both"/>
        <w:rPr>
          <w:rFonts w:ascii="Times New Roman" w:eastAsia="Times New Roman" w:hAnsi="Times New Roman" w:cs="Times New Roman"/>
          <w:color w:val="333333"/>
          <w:sz w:val="20"/>
          <w:szCs w:val="20"/>
        </w:rPr>
      </w:pPr>
      <w:r w:rsidRPr="00501CC5">
        <w:rPr>
          <w:rFonts w:ascii="Times New Roman" w:eastAsia="Times New Roman" w:hAnsi="Times New Roman" w:cs="Times New Roman"/>
          <w:color w:val="333333"/>
          <w:sz w:val="28"/>
          <w:szCs w:val="28"/>
          <w:lang w:val="vi-VN"/>
        </w:rPr>
        <w:t>1. Cơ sở vật chất, trang thiết bị, dụng cụ và người trực tiếp chế biến, phục vụ ăn uống tại cửa hàng ăn uống tuân thủ theo các yêu cầu quy định</w:t>
      </w:r>
      <w:r w:rsidRPr="00501CC5">
        <w:rPr>
          <w:rFonts w:ascii="Times New Roman" w:eastAsia="Times New Roman" w:hAnsi="Times New Roman" w:cs="Times New Roman"/>
          <w:color w:val="333333"/>
          <w:sz w:val="20"/>
          <w:szCs w:val="20"/>
        </w:rPr>
        <w:t> </w:t>
      </w:r>
      <w:r w:rsidRPr="00501CC5">
        <w:rPr>
          <w:rFonts w:ascii="Times New Roman" w:eastAsia="Times New Roman" w:hAnsi="Times New Roman" w:cs="Times New Roman"/>
          <w:color w:val="333333"/>
          <w:sz w:val="28"/>
          <w:szCs w:val="28"/>
          <w:lang w:val="vi-VN"/>
        </w:rPr>
        <w:t>về điều kiện chung bảo đảm an toàn thực phẩm đối với cơ sở sản xuất, kinh doanh thực phẩm.</w:t>
      </w:r>
    </w:p>
    <w:p w:rsidR="00EE0427" w:rsidRPr="00501CC5" w:rsidRDefault="00EE0427" w:rsidP="00EE0427">
      <w:pPr>
        <w:shd w:val="clear" w:color="auto" w:fill="FFFFFF"/>
        <w:spacing w:before="120" w:after="0" w:line="240" w:lineRule="auto"/>
        <w:jc w:val="both"/>
        <w:rPr>
          <w:rFonts w:ascii="Times New Roman" w:eastAsia="Times New Roman" w:hAnsi="Times New Roman" w:cs="Times New Roman"/>
          <w:color w:val="333333"/>
          <w:sz w:val="20"/>
          <w:szCs w:val="20"/>
        </w:rPr>
      </w:pPr>
      <w:r w:rsidRPr="00501CC5">
        <w:rPr>
          <w:rFonts w:ascii="Times New Roman" w:eastAsia="Times New Roman" w:hAnsi="Times New Roman" w:cs="Times New Roman"/>
          <w:color w:val="333333"/>
          <w:sz w:val="28"/>
          <w:szCs w:val="28"/>
          <w:lang w:val="vi-VN"/>
        </w:rPr>
        <w:t>2. Cơ sở được thiết kế có nơi chế biến thức ăn, nơi bày bán hàng, nơi rửa tay cho khách hàng; nơi chế biến thức ăn, đồ uống; nơi ăn uống sạch sẽ, cách biệt nguồn ô nhiễm; khu vực trưng bày thức ăn phải cách biệt giữa thực phẩm sống và thức ăn chín.</w:t>
      </w:r>
    </w:p>
    <w:p w:rsidR="00EE0427" w:rsidRPr="00501CC5" w:rsidRDefault="00EE0427" w:rsidP="00EE0427">
      <w:pPr>
        <w:shd w:val="clear" w:color="auto" w:fill="FFFFFF"/>
        <w:spacing w:before="120" w:after="0" w:line="240" w:lineRule="auto"/>
        <w:jc w:val="both"/>
        <w:rPr>
          <w:rFonts w:ascii="Times New Roman" w:eastAsia="Times New Roman" w:hAnsi="Times New Roman" w:cs="Times New Roman"/>
          <w:color w:val="333333"/>
          <w:sz w:val="20"/>
          <w:szCs w:val="20"/>
        </w:rPr>
      </w:pPr>
      <w:r w:rsidRPr="00501CC5">
        <w:rPr>
          <w:rFonts w:ascii="Times New Roman" w:eastAsia="Times New Roman" w:hAnsi="Times New Roman" w:cs="Times New Roman"/>
          <w:color w:val="333333"/>
          <w:sz w:val="28"/>
          <w:szCs w:val="28"/>
          <w:lang w:val="vi-VN"/>
        </w:rPr>
        <w:lastRenderedPageBreak/>
        <w:t>3. Có đủ dụng cụ chế biến, chia, chứa đựng thức ăn và dụng cụ ăn uống bảo đảm vệ sinh; trang bị găng tay sạch sử dụng một lần khi tiếp xúc trực tiếp với thức ăn; vật liệu, bao gói thức ăn phải bảo đảm an toàn thực phẩm.</w:t>
      </w:r>
    </w:p>
    <w:p w:rsidR="00EE0427" w:rsidRPr="00501CC5" w:rsidRDefault="00EE0427" w:rsidP="00EE0427">
      <w:pPr>
        <w:shd w:val="clear" w:color="auto" w:fill="FFFFFF"/>
        <w:spacing w:before="120" w:after="0" w:line="240" w:lineRule="auto"/>
        <w:jc w:val="both"/>
        <w:rPr>
          <w:rFonts w:ascii="Times New Roman" w:eastAsia="Times New Roman" w:hAnsi="Times New Roman" w:cs="Times New Roman"/>
          <w:color w:val="333333"/>
          <w:sz w:val="20"/>
          <w:szCs w:val="20"/>
        </w:rPr>
      </w:pPr>
      <w:r w:rsidRPr="00501CC5">
        <w:rPr>
          <w:rFonts w:ascii="Times New Roman" w:eastAsia="Times New Roman" w:hAnsi="Times New Roman" w:cs="Times New Roman"/>
          <w:color w:val="333333"/>
          <w:sz w:val="28"/>
          <w:szCs w:val="28"/>
          <w:lang w:val="vi-VN"/>
        </w:rPr>
        <w:t>4. Nước dùng để nấu nướng thức ăn phù hợp với Quy chuẩn kỹ thuật quốc gia (QCVN) số 01:2009/BYT; nước sử dụng để sơ chế nguyên liệu thực phẩm, vệ sinh dụng cụ, cho khách hàng rửa tay phải có đủ số lượng và phù hợp với Quy chuẩn kỹ thuật quốc gia (QCVN) số 02:2009/BYT và phải được định kỳ kiểm nghiệm ít nhất 1 lần/năm theo quy định; nước đá để pha chế đồ uống phải được sản xuất từ nguồn nước phù hợp với Quy chuẩn kỹ thuật quốc gia (QCVN) số 01:2009/BYT.</w:t>
      </w:r>
    </w:p>
    <w:p w:rsidR="00EE0427" w:rsidRPr="00501CC5" w:rsidRDefault="00EE0427" w:rsidP="00EE0427">
      <w:pPr>
        <w:shd w:val="clear" w:color="auto" w:fill="FFFFFF"/>
        <w:spacing w:before="120" w:after="0" w:line="240" w:lineRule="auto"/>
        <w:jc w:val="both"/>
        <w:rPr>
          <w:rFonts w:ascii="Times New Roman" w:eastAsia="Times New Roman" w:hAnsi="Times New Roman" w:cs="Times New Roman"/>
          <w:color w:val="333333"/>
          <w:sz w:val="20"/>
          <w:szCs w:val="20"/>
        </w:rPr>
      </w:pPr>
      <w:r w:rsidRPr="00501CC5">
        <w:rPr>
          <w:rFonts w:ascii="Times New Roman" w:eastAsia="Times New Roman" w:hAnsi="Times New Roman" w:cs="Times New Roman"/>
          <w:color w:val="333333"/>
          <w:sz w:val="28"/>
          <w:szCs w:val="28"/>
          <w:lang w:val="vi-VN"/>
        </w:rPr>
        <w:t>5. Nguyên liệu thực phẩm, phụ gia thực phẩm, thực phẩm bao gói sẵn phải có hóa đơn, chứng từ chứng minh nguồn gốc, xuất xứ rõ ràng; phụ gia thực phẩm trong danh mục phụ gia thực phẩm được phép sử dụng do Bộ Y tế ban hành.</w:t>
      </w:r>
    </w:p>
    <w:p w:rsidR="00EE0427" w:rsidRPr="00501CC5" w:rsidRDefault="00EE0427" w:rsidP="00EE0427">
      <w:pPr>
        <w:shd w:val="clear" w:color="auto" w:fill="FFFFFF"/>
        <w:spacing w:before="120" w:after="0" w:line="240" w:lineRule="auto"/>
        <w:jc w:val="both"/>
        <w:rPr>
          <w:rFonts w:ascii="Times New Roman" w:eastAsia="Times New Roman" w:hAnsi="Times New Roman" w:cs="Times New Roman"/>
          <w:color w:val="333333"/>
          <w:sz w:val="20"/>
          <w:szCs w:val="20"/>
        </w:rPr>
      </w:pPr>
      <w:r w:rsidRPr="00501CC5">
        <w:rPr>
          <w:rFonts w:ascii="Times New Roman" w:eastAsia="Times New Roman" w:hAnsi="Times New Roman" w:cs="Times New Roman"/>
          <w:color w:val="333333"/>
          <w:sz w:val="28"/>
          <w:szCs w:val="28"/>
          <w:lang w:val="vi-VN"/>
        </w:rPr>
        <w:t>6. Thức ăn ngay, thực phẩm chín phải được trưng bày trên bàn hoặc giá cao cách mặt đất ít nhất 60cm; để trong tủ kính hoặc thiết bị bảo quản, che đậy hợp vệ sinh, chống được ruồi, nhặng, bụi bẩn, mưa, nắng và côn trùng, động vật gây hại.</w:t>
      </w:r>
    </w:p>
    <w:p w:rsidR="00EE0427" w:rsidRPr="00501CC5" w:rsidRDefault="00EE0427" w:rsidP="00EE0427">
      <w:pPr>
        <w:shd w:val="clear" w:color="auto" w:fill="FFFFFF"/>
        <w:spacing w:before="120" w:after="0" w:line="240" w:lineRule="auto"/>
        <w:jc w:val="both"/>
        <w:rPr>
          <w:rFonts w:ascii="Times New Roman" w:eastAsia="Times New Roman" w:hAnsi="Times New Roman" w:cs="Times New Roman"/>
          <w:color w:val="333333"/>
          <w:sz w:val="20"/>
          <w:szCs w:val="20"/>
        </w:rPr>
      </w:pPr>
      <w:r w:rsidRPr="00501CC5">
        <w:rPr>
          <w:rFonts w:ascii="Times New Roman" w:eastAsia="Times New Roman" w:hAnsi="Times New Roman" w:cs="Times New Roman"/>
          <w:color w:val="333333"/>
          <w:sz w:val="28"/>
          <w:szCs w:val="28"/>
          <w:lang w:val="vi-VN"/>
        </w:rPr>
        <w:t>7. Cơ sở có đủ dụng cụ chứa đựng chất thải, rác thải; dụng cụ chứa đựng chất thải, rác thải phải kín, có nắp đậy và được chuyển đi trong ngày; nước thải được thu gom trong hệ thống không gây ô nhiễm môi trường.</w:t>
      </w:r>
    </w:p>
    <w:p w:rsidR="00BE56BF" w:rsidRPr="00EE0427" w:rsidRDefault="00BE56BF">
      <w:pPr>
        <w:rPr>
          <w:rFonts w:ascii="Times New Roman" w:hAnsi="Times New Roman" w:cs="Times New Roman"/>
        </w:rPr>
      </w:pPr>
    </w:p>
    <w:sectPr w:rsidR="00BE56BF" w:rsidRPr="00EE0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C6807"/>
    <w:multiLevelType w:val="multilevel"/>
    <w:tmpl w:val="57E2C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27"/>
    <w:rsid w:val="00BE56BF"/>
    <w:rsid w:val="00EE0427"/>
    <w:rsid w:val="00FE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2025-02-24T04:13:00Z</dcterms:created>
  <dcterms:modified xsi:type="dcterms:W3CDTF">2025-02-24T04:13:00Z</dcterms:modified>
</cp:coreProperties>
</file>